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ED" w:rsidRDefault="004B51ED" w:rsidP="004B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73CB9">
        <w:rPr>
          <w:rFonts w:ascii="Times New Roman" w:hAnsi="Times New Roman" w:cs="Times New Roman"/>
          <w:b/>
          <w:sz w:val="24"/>
          <w:szCs w:val="24"/>
        </w:rPr>
        <w:t>ОБЖ 8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-9 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4B51ED" w:rsidRDefault="004B51ED" w:rsidP="004B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B51ED" w:rsidTr="004A2A65">
        <w:tc>
          <w:tcPr>
            <w:tcW w:w="1951" w:type="dxa"/>
          </w:tcPr>
          <w:p w:rsidR="004B51ED" w:rsidRDefault="004B51ED" w:rsidP="004A2A65">
            <w:r>
              <w:t>предмет</w:t>
            </w:r>
          </w:p>
        </w:tc>
        <w:tc>
          <w:tcPr>
            <w:tcW w:w="7620" w:type="dxa"/>
            <w:gridSpan w:val="10"/>
          </w:tcPr>
          <w:p w:rsidR="004B51ED" w:rsidRDefault="00173CB9" w:rsidP="004A2A65">
            <w:r>
              <w:t>ОБЖ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Уровень</w:t>
            </w:r>
          </w:p>
        </w:tc>
        <w:tc>
          <w:tcPr>
            <w:tcW w:w="7620" w:type="dxa"/>
            <w:gridSpan w:val="10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класс</w:t>
            </w:r>
          </w:p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>
            <w:r>
              <w:t>8</w:t>
            </w:r>
          </w:p>
        </w:tc>
        <w:tc>
          <w:tcPr>
            <w:tcW w:w="762" w:type="dxa"/>
          </w:tcPr>
          <w:p w:rsidR="004B51ED" w:rsidRDefault="004B51ED" w:rsidP="004A2A65">
            <w:r>
              <w:t>9</w:t>
            </w:r>
          </w:p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Количество часов:</w:t>
            </w:r>
          </w:p>
        </w:tc>
        <w:tc>
          <w:tcPr>
            <w:tcW w:w="762" w:type="dxa"/>
          </w:tcPr>
          <w:p w:rsidR="004B51ED" w:rsidRPr="004642BE" w:rsidRDefault="004B51ED" w:rsidP="004A2A65"/>
        </w:tc>
        <w:tc>
          <w:tcPr>
            <w:tcW w:w="762" w:type="dxa"/>
          </w:tcPr>
          <w:p w:rsidR="004B51ED" w:rsidRPr="004642BE" w:rsidRDefault="00173CB9" w:rsidP="004A2A65">
            <w:r>
              <w:t>34</w:t>
            </w:r>
          </w:p>
        </w:tc>
        <w:tc>
          <w:tcPr>
            <w:tcW w:w="762" w:type="dxa"/>
          </w:tcPr>
          <w:p w:rsidR="004B51ED" w:rsidRPr="004642BE" w:rsidRDefault="00173CB9" w:rsidP="004A2A65">
            <w:r>
              <w:t>34</w:t>
            </w:r>
          </w:p>
        </w:tc>
        <w:tc>
          <w:tcPr>
            <w:tcW w:w="762" w:type="dxa"/>
          </w:tcPr>
          <w:p w:rsidR="004B51ED" w:rsidRPr="004642BE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4B51ED" w:rsidRPr="00173CB9" w:rsidRDefault="004B51ED" w:rsidP="00173C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173CB9">
              <w:rPr>
                <w:rFonts w:ascii="Times New Roman" w:hAnsi="Times New Roman" w:cs="Times New Roman"/>
                <w:sz w:val="24"/>
                <w:szCs w:val="24"/>
              </w:rPr>
              <w:t>Невонской</w:t>
            </w:r>
            <w:proofErr w:type="spellEnd"/>
            <w:r w:rsidRPr="00173CB9">
              <w:rPr>
                <w:rFonts w:ascii="Times New Roman" w:hAnsi="Times New Roman" w:cs="Times New Roman"/>
                <w:sz w:val="24"/>
                <w:szCs w:val="24"/>
              </w:rPr>
              <w:t xml:space="preserve"> школы; </w:t>
            </w:r>
            <w:proofErr w:type="gramStart"/>
            <w:r w:rsidR="00173CB9" w:rsidRPr="00173CB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мы основного общего образования по предмету «Основы безопасности жизнедеятельности», программы воспитания, Концепции преподавания предмета «Основы безопасности жизн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деятельности» в соответствии с требованиями Федерального государственного образов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стандарта основного общего образования</w:t>
            </w:r>
            <w:r w:rsidR="00173CB9" w:rsidRPr="00173C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173CB9" w:rsidRPr="00173C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вторской программы «Основы безопасности жизнедеятел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ности» для 8-9 классов Д.П. Рудакова, под редакцией Ю. С.  Шойгу. Программа построена с учётом содержания УМК: Основы безопасности жизнеде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тельности. 8–9 классы. В 2-х частях. /Д.П. Рудаков. Под научной редакцией Ю.С. Шойгу. </w:t>
            </w:r>
            <w:proofErr w:type="gramStart"/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Просвещение, 2020 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4B51ED" w:rsidRPr="00173CB9" w:rsidRDefault="00173CB9" w:rsidP="004B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173CB9" w:rsidRPr="00173CB9" w:rsidRDefault="00173CB9" w:rsidP="00173C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ясное понимание </w:t>
            </w:r>
            <w:proofErr w:type="gramStart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современных проблем безопасности и фо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мирование у подрастающего поколения базового уровня культуры безопасного поведения;</w:t>
            </w:r>
          </w:p>
          <w:p w:rsidR="00173CB9" w:rsidRPr="00173CB9" w:rsidRDefault="00173CB9" w:rsidP="00173C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прочное усвоение </w:t>
            </w:r>
            <w:proofErr w:type="gramStart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ключевых понятий, обеспечива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щих преемственность изучения основ комплексной безопасности личности на следующем уровне образования;</w:t>
            </w:r>
          </w:p>
          <w:p w:rsidR="00173CB9" w:rsidRPr="00173CB9" w:rsidRDefault="00173CB9" w:rsidP="00173C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выработки и закрепления у обучающихся умений и навыков, н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обходимых для последующей жизни;</w:t>
            </w:r>
          </w:p>
          <w:p w:rsidR="00173CB9" w:rsidRPr="00173CB9" w:rsidRDefault="00173CB9" w:rsidP="00173C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выработку практико-ориентированных компетенций, соответствующих п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требностям современности;</w:t>
            </w:r>
          </w:p>
          <w:p w:rsidR="004B51ED" w:rsidRPr="009C49B3" w:rsidRDefault="00173CB9" w:rsidP="00173CB9">
            <w:pPr>
              <w:jc w:val="both"/>
              <w:rPr>
                <w:rFonts w:ascii="Times New Roman" w:hAnsi="Times New Roman" w:cs="Times New Roman"/>
              </w:rPr>
            </w:pP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реализацию оптимального баланса </w:t>
            </w:r>
            <w:proofErr w:type="spellStart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 и их </w:t>
            </w:r>
            <w:proofErr w:type="gramStart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разумное</w:t>
            </w:r>
            <w:proofErr w:type="gramEnd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вз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миодополнение</w:t>
            </w:r>
            <w:proofErr w:type="spellEnd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, способствующее формированию практических умений и навыков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Форма промежуточной аттестации</w:t>
            </w:r>
          </w:p>
          <w:p w:rsidR="004B51ED" w:rsidRDefault="004B51ED" w:rsidP="004A2A65"/>
        </w:tc>
        <w:tc>
          <w:tcPr>
            <w:tcW w:w="7620" w:type="dxa"/>
            <w:gridSpan w:val="10"/>
          </w:tcPr>
          <w:p w:rsidR="004B51ED" w:rsidRPr="009C49B3" w:rsidRDefault="004B51ED" w:rsidP="004A2A65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906EC9" w:rsidRDefault="00906EC9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73CB9">
        <w:rPr>
          <w:rFonts w:ascii="Times New Roman" w:hAnsi="Times New Roman" w:cs="Times New Roman"/>
          <w:b/>
          <w:sz w:val="24"/>
          <w:szCs w:val="24"/>
        </w:rPr>
        <w:t xml:space="preserve">ОБЖ </w:t>
      </w:r>
      <w:r>
        <w:rPr>
          <w:rFonts w:ascii="Times New Roman" w:hAnsi="Times New Roman" w:cs="Times New Roman"/>
          <w:b/>
          <w:sz w:val="24"/>
          <w:szCs w:val="24"/>
        </w:rPr>
        <w:t xml:space="preserve">10-11 (база)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4B51ED" w:rsidRDefault="004B51ED" w:rsidP="004B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B51ED" w:rsidTr="004A2A65">
        <w:tc>
          <w:tcPr>
            <w:tcW w:w="1951" w:type="dxa"/>
          </w:tcPr>
          <w:p w:rsidR="004B51ED" w:rsidRDefault="004B51ED" w:rsidP="004A2A65">
            <w:r>
              <w:t>предмет</w:t>
            </w:r>
          </w:p>
        </w:tc>
        <w:tc>
          <w:tcPr>
            <w:tcW w:w="7620" w:type="dxa"/>
            <w:gridSpan w:val="10"/>
          </w:tcPr>
          <w:p w:rsidR="004B51ED" w:rsidRDefault="00173CB9" w:rsidP="004A2A65">
            <w:r>
              <w:t>ОБЖ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Уровень</w:t>
            </w:r>
          </w:p>
        </w:tc>
        <w:tc>
          <w:tcPr>
            <w:tcW w:w="7620" w:type="dxa"/>
            <w:gridSpan w:val="10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класс</w:t>
            </w:r>
          </w:p>
        </w:tc>
        <w:tc>
          <w:tcPr>
            <w:tcW w:w="762" w:type="dxa"/>
          </w:tcPr>
          <w:p w:rsidR="004B51ED" w:rsidRDefault="004B51ED" w:rsidP="004A2A65">
            <w:r>
              <w:t>10</w:t>
            </w:r>
          </w:p>
        </w:tc>
        <w:tc>
          <w:tcPr>
            <w:tcW w:w="762" w:type="dxa"/>
          </w:tcPr>
          <w:p w:rsidR="004B51ED" w:rsidRDefault="004B51ED" w:rsidP="004A2A65">
            <w:r>
              <w:t>11</w:t>
            </w:r>
          </w:p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Количество часов:</w:t>
            </w:r>
          </w:p>
        </w:tc>
        <w:tc>
          <w:tcPr>
            <w:tcW w:w="762" w:type="dxa"/>
          </w:tcPr>
          <w:p w:rsidR="004B51ED" w:rsidRPr="004642BE" w:rsidRDefault="00173CB9" w:rsidP="004A2A65">
            <w:r>
              <w:t>34</w:t>
            </w:r>
          </w:p>
        </w:tc>
        <w:tc>
          <w:tcPr>
            <w:tcW w:w="762" w:type="dxa"/>
          </w:tcPr>
          <w:p w:rsidR="004B51ED" w:rsidRPr="004642BE" w:rsidRDefault="00173CB9" w:rsidP="004A2A65">
            <w:r>
              <w:t>34</w:t>
            </w:r>
          </w:p>
        </w:tc>
        <w:tc>
          <w:tcPr>
            <w:tcW w:w="762" w:type="dxa"/>
          </w:tcPr>
          <w:p w:rsidR="004B51ED" w:rsidRPr="004642BE" w:rsidRDefault="004B51ED" w:rsidP="004A2A65"/>
        </w:tc>
        <w:tc>
          <w:tcPr>
            <w:tcW w:w="762" w:type="dxa"/>
          </w:tcPr>
          <w:p w:rsidR="004B51ED" w:rsidRPr="004642BE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4B51ED" w:rsidRPr="00173CB9" w:rsidRDefault="004B51ED" w:rsidP="0017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B9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</w:t>
            </w:r>
            <w:r w:rsidR="00173CB9" w:rsidRPr="00173CB9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</w:t>
            </w:r>
            <w:r w:rsidRPr="00173CB9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</w:t>
            </w:r>
            <w:proofErr w:type="spellStart"/>
            <w:r w:rsidRPr="00173CB9">
              <w:rPr>
                <w:rFonts w:ascii="Times New Roman" w:hAnsi="Times New Roman" w:cs="Times New Roman"/>
                <w:sz w:val="24"/>
                <w:szCs w:val="24"/>
              </w:rPr>
              <w:t>Невонской</w:t>
            </w:r>
            <w:proofErr w:type="spellEnd"/>
            <w:r w:rsidRPr="00173CB9">
              <w:rPr>
                <w:rFonts w:ascii="Times New Roman" w:hAnsi="Times New Roman" w:cs="Times New Roman"/>
                <w:sz w:val="24"/>
                <w:szCs w:val="24"/>
              </w:rPr>
              <w:t xml:space="preserve"> школы; </w:t>
            </w:r>
            <w:proofErr w:type="gramStart"/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рабочих программ для общеобразовательных организаций по предмету «Основы безопасности жизнедеятельности»  10-11 классов, авторы Смирнов А.Т. и Хренников Б.О., предметная линия учебников под ред. А.Т. Смирнова, издательство «Просвещение», 2014-2016 гг.. Программа соответствует федеральному компоненту Государственного стандарта основного общего и среднего (полного) общего образования, с учётом регионального компонента и комплексного подхода к формированию у обучающихся современного уровня культуры безопасности</w:t>
            </w:r>
            <w:proofErr w:type="gramEnd"/>
            <w:r w:rsidR="00173CB9"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подготовки их к военной службе при модульной структуре содержания курса ОБЖ.</w:t>
            </w:r>
            <w:r w:rsidRPr="00173C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173CB9" w:rsidRPr="00173CB9" w:rsidRDefault="00173CB9" w:rsidP="00173CB9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173CB9">
              <w:rPr>
                <w:sz w:val="24"/>
                <w:szCs w:val="24"/>
              </w:rPr>
              <w:t>1. Формирование целостного представления о мире, основанного на приобретенных знаниях, умениях и способах деятельности.</w:t>
            </w:r>
          </w:p>
          <w:p w:rsidR="00173CB9" w:rsidRPr="00173CB9" w:rsidRDefault="00173CB9" w:rsidP="00173CB9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173CB9">
              <w:rPr>
                <w:sz w:val="24"/>
                <w:szCs w:val="24"/>
              </w:rPr>
              <w:t>2. Приобретение опыта разнообразной деятельности, опыта познания и самопознания.</w:t>
            </w:r>
          </w:p>
          <w:p w:rsidR="004B51ED" w:rsidRPr="009C49B3" w:rsidRDefault="00173CB9" w:rsidP="00173CB9">
            <w:pPr>
              <w:jc w:val="both"/>
              <w:rPr>
                <w:rFonts w:ascii="Times New Roman" w:hAnsi="Times New Roman" w:cs="Times New Roman"/>
              </w:rPr>
            </w:pP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к осуществлению осознанного выбора индивидуальной образовательной и профессиональной деятельности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173CB9" w:rsidRPr="00173CB9" w:rsidRDefault="00173CB9" w:rsidP="00173CB9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73CB9">
              <w:rPr>
                <w:sz w:val="24"/>
                <w:szCs w:val="24"/>
              </w:rPr>
              <w:t xml:space="preserve">формирование у </w:t>
            </w:r>
            <w:proofErr w:type="gramStart"/>
            <w:r w:rsidRPr="00173CB9">
              <w:rPr>
                <w:sz w:val="24"/>
                <w:szCs w:val="24"/>
              </w:rPr>
              <w:t>обучающихся</w:t>
            </w:r>
            <w:proofErr w:type="gramEnd"/>
            <w:r w:rsidRPr="00173CB9">
              <w:rPr>
                <w:sz w:val="24"/>
                <w:szCs w:val="24"/>
              </w:rPr>
              <w:t xml:space="preserve"> современного уровня культуры безопасности жизнедеятельности;</w:t>
            </w:r>
          </w:p>
          <w:p w:rsidR="00173CB9" w:rsidRPr="00173CB9" w:rsidRDefault="00173CB9" w:rsidP="00173CB9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73CB9">
              <w:rPr>
                <w:sz w:val="24"/>
                <w:szCs w:val="24"/>
              </w:rPr>
              <w:t>формирование индивидуальной системы здорового образа жизни;</w:t>
            </w:r>
          </w:p>
          <w:p w:rsidR="004B51ED" w:rsidRPr="009C49B3" w:rsidRDefault="00173CB9" w:rsidP="00173CB9">
            <w:pPr>
              <w:jc w:val="both"/>
              <w:rPr>
                <w:rFonts w:ascii="Times New Roman" w:hAnsi="Times New Roman" w:cs="Times New Roman"/>
              </w:rPr>
            </w:pPr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антитеррористического поведения и отрицательного отношения к </w:t>
            </w:r>
            <w:proofErr w:type="spellStart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Pr="00173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веществам и асоциальному поведению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Форма промежуточной аттестации</w:t>
            </w:r>
          </w:p>
          <w:p w:rsidR="004B51ED" w:rsidRDefault="004B51ED" w:rsidP="004A2A65"/>
        </w:tc>
        <w:tc>
          <w:tcPr>
            <w:tcW w:w="7620" w:type="dxa"/>
            <w:gridSpan w:val="10"/>
          </w:tcPr>
          <w:p w:rsidR="004B51ED" w:rsidRPr="009C49B3" w:rsidRDefault="004B51ED" w:rsidP="004A2A65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4B51ED" w:rsidRP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P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1ED" w:rsidRPr="004B51ED" w:rsidSect="004B5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CFD"/>
    <w:multiLevelType w:val="hybridMultilevel"/>
    <w:tmpl w:val="33606A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3613CDF"/>
    <w:multiLevelType w:val="hybridMultilevel"/>
    <w:tmpl w:val="F42E5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ED"/>
    <w:rsid w:val="00173CB9"/>
    <w:rsid w:val="004B51ED"/>
    <w:rsid w:val="00906EC9"/>
    <w:rsid w:val="00DC48E6"/>
    <w:rsid w:val="00EC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173CB9"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73CB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5</cp:revision>
  <dcterms:created xsi:type="dcterms:W3CDTF">2021-11-17T17:28:00Z</dcterms:created>
  <dcterms:modified xsi:type="dcterms:W3CDTF">2021-11-17T19:57:00Z</dcterms:modified>
</cp:coreProperties>
</file>