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BF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2119BF" w:rsidRPr="004F45A0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2119BF" w:rsidTr="002C3E01">
        <w:tc>
          <w:tcPr>
            <w:tcW w:w="1951" w:type="dxa"/>
          </w:tcPr>
          <w:p w:rsidR="002119BF" w:rsidRDefault="002119BF" w:rsidP="002C3E01">
            <w:r>
              <w:t>предмет</w:t>
            </w:r>
          </w:p>
        </w:tc>
        <w:tc>
          <w:tcPr>
            <w:tcW w:w="7620" w:type="dxa"/>
            <w:gridSpan w:val="10"/>
          </w:tcPr>
          <w:p w:rsidR="002119BF" w:rsidRDefault="002119BF" w:rsidP="002C3E01">
            <w:r>
              <w:t>литература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Уровень</w:t>
            </w:r>
          </w:p>
        </w:tc>
        <w:tc>
          <w:tcPr>
            <w:tcW w:w="7620" w:type="dxa"/>
            <w:gridSpan w:val="10"/>
          </w:tcPr>
          <w:p w:rsidR="002119BF" w:rsidRDefault="002119BF" w:rsidP="002C3E01">
            <w:r>
              <w:t>2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класс</w:t>
            </w:r>
          </w:p>
        </w:tc>
        <w:tc>
          <w:tcPr>
            <w:tcW w:w="762" w:type="dxa"/>
          </w:tcPr>
          <w:p w:rsidR="002119BF" w:rsidRDefault="002119BF" w:rsidP="002C3E01">
            <w:r>
              <w:t>5</w:t>
            </w:r>
          </w:p>
        </w:tc>
        <w:tc>
          <w:tcPr>
            <w:tcW w:w="762" w:type="dxa"/>
          </w:tcPr>
          <w:p w:rsidR="002119BF" w:rsidRDefault="002119BF" w:rsidP="002C3E01">
            <w:r>
              <w:t>6</w:t>
            </w:r>
          </w:p>
        </w:tc>
        <w:tc>
          <w:tcPr>
            <w:tcW w:w="762" w:type="dxa"/>
          </w:tcPr>
          <w:p w:rsidR="002119BF" w:rsidRDefault="002119BF" w:rsidP="002C3E01">
            <w:r>
              <w:t>7</w:t>
            </w:r>
          </w:p>
        </w:tc>
        <w:tc>
          <w:tcPr>
            <w:tcW w:w="762" w:type="dxa"/>
          </w:tcPr>
          <w:p w:rsidR="002119BF" w:rsidRDefault="002119BF" w:rsidP="002C3E01">
            <w:r>
              <w:t>8</w:t>
            </w:r>
          </w:p>
        </w:tc>
        <w:tc>
          <w:tcPr>
            <w:tcW w:w="762" w:type="dxa"/>
          </w:tcPr>
          <w:p w:rsidR="002119BF" w:rsidRDefault="002119BF" w:rsidP="002C3E01">
            <w:r>
              <w:t>9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Количество часов: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68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68</w:t>
            </w:r>
          </w:p>
        </w:tc>
        <w:tc>
          <w:tcPr>
            <w:tcW w:w="762" w:type="dxa"/>
          </w:tcPr>
          <w:p w:rsidR="002119BF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2119BF" w:rsidRPr="009C49B3" w:rsidRDefault="002119BF" w:rsidP="002119BF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2119BF">
              <w:rPr>
                <w:rFonts w:ascii="Times New Roman" w:hAnsi="Times New Roman" w:cs="Times New Roman"/>
              </w:rPr>
              <w:t xml:space="preserve">требований   к   результатам   освоения   основной </w:t>
            </w:r>
            <w:proofErr w:type="gramStart"/>
            <w:r w:rsidRPr="002119BF">
              <w:rPr>
                <w:rFonts w:ascii="Times New Roman" w:hAnsi="Times New Roman" w:cs="Times New Roman"/>
              </w:rPr>
              <w:t>разработана</w:t>
            </w:r>
            <w:proofErr w:type="gramEnd"/>
            <w:r w:rsidRPr="002119BF">
              <w:rPr>
                <w:rFonts w:ascii="Times New Roman" w:hAnsi="Times New Roman" w:cs="Times New Roman"/>
              </w:rPr>
              <w:t xml:space="preserve"> на образовательной  программы  основного общего  образования, основе представленных в федеральном государственном образовательном стандарте  общего  образования  второго  поколения.  Рабочая  (учебная)  программа  по  литературе для 5-9 классов составлена на основе:      - Федерального государственного образовательного стандарта основного  общего образования (ФГОС ООО) от 17 декабря 2010, № 1897;  - Федерального государственного образовательного стандарта среднего  (полного) общего образования (ФГОС </w:t>
            </w:r>
            <w:proofErr w:type="gramStart"/>
            <w:r w:rsidRPr="002119BF">
              <w:rPr>
                <w:rFonts w:ascii="Times New Roman" w:hAnsi="Times New Roman" w:cs="Times New Roman"/>
              </w:rPr>
              <w:t>С(</w:t>
            </w:r>
            <w:proofErr w:type="gramEnd"/>
            <w:r w:rsidRPr="002119BF">
              <w:rPr>
                <w:rFonts w:ascii="Times New Roman" w:hAnsi="Times New Roman" w:cs="Times New Roman"/>
              </w:rPr>
              <w:t xml:space="preserve">П)ОО) от 17 мая 2012, № 413;  - Федерального закона «Об образовании» в Российской Федерации от 29  декабря 2012, № 273 – ФЗ;            - Федеральный перечень учебников, утверждѐнный </w:t>
            </w:r>
            <w:proofErr w:type="spellStart"/>
            <w:r w:rsidRPr="002119B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2119BF">
              <w:rPr>
                <w:rFonts w:ascii="Times New Roman" w:hAnsi="Times New Roman" w:cs="Times New Roman"/>
              </w:rPr>
              <w:t xml:space="preserve"> (приказ  №253 от 31.03.14).              - </w:t>
            </w:r>
            <w:proofErr w:type="gramStart"/>
            <w:r w:rsidRPr="002119BF">
              <w:rPr>
                <w:rFonts w:ascii="Times New Roman" w:hAnsi="Times New Roman" w:cs="Times New Roman"/>
              </w:rPr>
              <w:t>Примерной программы по литературе под ред.  В.Я.  Коровиной  (Программы  общеобразовательных  учреждений.</w:t>
            </w:r>
            <w:proofErr w:type="gramEnd"/>
            <w:r w:rsidRPr="002119BF">
              <w:rPr>
                <w:rFonts w:ascii="Times New Roman" w:hAnsi="Times New Roman" w:cs="Times New Roman"/>
              </w:rPr>
              <w:t xml:space="preserve">  Литература.  5-9  класс  (базовый уровень). </w:t>
            </w:r>
            <w:proofErr w:type="gramStart"/>
            <w:r w:rsidRPr="002119BF">
              <w:rPr>
                <w:rFonts w:ascii="Times New Roman" w:hAnsi="Times New Roman" w:cs="Times New Roman"/>
              </w:rPr>
              <w:t xml:space="preserve">Под ред. В.Я. Коровиной. 11-е изд., </w:t>
            </w:r>
            <w:proofErr w:type="spellStart"/>
            <w:r w:rsidRPr="002119BF">
              <w:rPr>
                <w:rFonts w:ascii="Times New Roman" w:hAnsi="Times New Roman" w:cs="Times New Roman"/>
              </w:rPr>
              <w:t>дораб</w:t>
            </w:r>
            <w:proofErr w:type="spellEnd"/>
            <w:r w:rsidRPr="002119BF">
              <w:rPr>
                <w:rFonts w:ascii="Times New Roman" w:hAnsi="Times New Roman" w:cs="Times New Roman"/>
              </w:rPr>
              <w:t xml:space="preserve">. и доп. – М.:  Просвещение, 2013);             </w:t>
            </w:r>
            <w:proofErr w:type="gramEnd"/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2119BF" w:rsidP="002C3E01">
            <w:pPr>
              <w:jc w:val="both"/>
              <w:rPr>
                <w:rFonts w:ascii="Times New Roman" w:hAnsi="Times New Roman" w:cs="Times New Roman"/>
              </w:rPr>
            </w:pPr>
            <w:r w:rsidRPr="002119BF">
              <w:rPr>
                <w:rFonts w:ascii="Times New Roman" w:hAnsi="Times New Roman" w:cs="Times New Roman"/>
              </w:rPr>
              <w:t xml:space="preserve">Цели  и  образовательные  результаты  представлены  на  нескольких  уровнях  —  личностном,  </w:t>
            </w:r>
            <w:proofErr w:type="spellStart"/>
            <w:r w:rsidRPr="002119BF">
              <w:rPr>
                <w:rFonts w:ascii="Times New Roman" w:hAnsi="Times New Roman" w:cs="Times New Roman"/>
              </w:rPr>
              <w:t>метапредметном</w:t>
            </w:r>
            <w:proofErr w:type="spellEnd"/>
            <w:r w:rsidRPr="002119BF">
              <w:rPr>
                <w:rFonts w:ascii="Times New Roman" w:hAnsi="Times New Roman" w:cs="Times New Roman"/>
              </w:rPr>
              <w:t xml:space="preserve">  и  предметном.  В  свою  очередь,  предметные  результаты  обозначены  в  соответствии  с  основными   сферами   человеческой   деятельности:   познавательной,  </w:t>
            </w:r>
            <w:proofErr w:type="spellStart"/>
            <w:r w:rsidRPr="002119BF">
              <w:rPr>
                <w:rFonts w:ascii="Times New Roman" w:hAnsi="Times New Roman" w:cs="Times New Roman"/>
              </w:rPr>
              <w:t>ценностн</w:t>
            </w:r>
            <w:proofErr w:type="gramStart"/>
            <w:r w:rsidRPr="002119BF">
              <w:rPr>
                <w:rFonts w:ascii="Times New Roman" w:hAnsi="Times New Roman" w:cs="Times New Roman"/>
              </w:rPr>
              <w:t>о</w:t>
            </w:r>
            <w:proofErr w:type="spellEnd"/>
            <w:r w:rsidRPr="002119BF">
              <w:rPr>
                <w:rFonts w:ascii="Times New Roman" w:hAnsi="Times New Roman" w:cs="Times New Roman"/>
              </w:rPr>
              <w:t>-</w:t>
            </w:r>
            <w:proofErr w:type="gramEnd"/>
            <w:r w:rsidRPr="002119BF">
              <w:rPr>
                <w:rFonts w:ascii="Times New Roman" w:hAnsi="Times New Roman" w:cs="Times New Roman"/>
              </w:rPr>
              <w:t xml:space="preserve"> ориентационной, трудовой, физической, эстетической.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2119BF" w:rsidP="002119BF">
            <w:pPr>
              <w:jc w:val="both"/>
              <w:rPr>
                <w:rFonts w:ascii="Times New Roman" w:hAnsi="Times New Roman" w:cs="Times New Roman"/>
              </w:rPr>
            </w:pPr>
            <w:r w:rsidRPr="002119BF">
              <w:rPr>
                <w:rFonts w:ascii="Times New Roman" w:hAnsi="Times New Roman" w:cs="Times New Roman"/>
              </w:rPr>
              <w:t xml:space="preserve">Раздел   «Содержание   курса»   включает   перечень   изучаемого  содержания в 5—9 классах, список объектов образовательных экскурсий.    В разделе «Примерное тематическое планирование» представлено  тематическое  планирование  с  перечнем  тем  курса  и  числом  учебных  часов, отводимых на изучение каждой темы, с характеристикой основного  содержания  тем  и  основных  видов  деятельности  ученика  (на  уровне  учебных действий).        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Форма промежуточной аттестации</w:t>
            </w:r>
          </w:p>
          <w:p w:rsidR="002119BF" w:rsidRDefault="002119BF" w:rsidP="002C3E01"/>
        </w:tc>
        <w:tc>
          <w:tcPr>
            <w:tcW w:w="7620" w:type="dxa"/>
            <w:gridSpan w:val="10"/>
          </w:tcPr>
          <w:p w:rsidR="002119BF" w:rsidRPr="009C49B3" w:rsidRDefault="002119BF" w:rsidP="002C3E01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BF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BF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литературе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2119BF" w:rsidRPr="004F45A0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2119BF" w:rsidTr="002C3E01">
        <w:tc>
          <w:tcPr>
            <w:tcW w:w="1951" w:type="dxa"/>
          </w:tcPr>
          <w:p w:rsidR="002119BF" w:rsidRDefault="002119BF" w:rsidP="002C3E01">
            <w:r>
              <w:t>предмет</w:t>
            </w:r>
          </w:p>
        </w:tc>
        <w:tc>
          <w:tcPr>
            <w:tcW w:w="7620" w:type="dxa"/>
            <w:gridSpan w:val="10"/>
          </w:tcPr>
          <w:p w:rsidR="002119BF" w:rsidRDefault="002119BF" w:rsidP="002C3E01">
            <w:r>
              <w:t>литература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Уровень</w:t>
            </w:r>
          </w:p>
        </w:tc>
        <w:tc>
          <w:tcPr>
            <w:tcW w:w="7620" w:type="dxa"/>
            <w:gridSpan w:val="10"/>
          </w:tcPr>
          <w:p w:rsidR="002119BF" w:rsidRDefault="00A44DF2" w:rsidP="002C3E01">
            <w:r>
              <w:t>3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класс</w:t>
            </w:r>
          </w:p>
        </w:tc>
        <w:tc>
          <w:tcPr>
            <w:tcW w:w="762" w:type="dxa"/>
          </w:tcPr>
          <w:p w:rsidR="002119BF" w:rsidRDefault="002119BF" w:rsidP="002C3E01">
            <w:r>
              <w:t>10</w:t>
            </w:r>
          </w:p>
        </w:tc>
        <w:tc>
          <w:tcPr>
            <w:tcW w:w="762" w:type="dxa"/>
          </w:tcPr>
          <w:p w:rsidR="002119BF" w:rsidRDefault="002119BF" w:rsidP="002C3E01">
            <w:r>
              <w:t>11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Количество часов: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2119BF" w:rsidP="002C3E01"/>
        </w:tc>
        <w:tc>
          <w:tcPr>
            <w:tcW w:w="762" w:type="dxa"/>
          </w:tcPr>
          <w:p w:rsidR="002119BF" w:rsidRPr="004642BE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2119BF" w:rsidRPr="002119BF" w:rsidRDefault="002119BF" w:rsidP="002119BF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2119BF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</w:t>
            </w:r>
            <w:proofErr w:type="gramStart"/>
            <w:r w:rsidRPr="002119BF">
              <w:rPr>
                <w:rFonts w:ascii="Times New Roman" w:hAnsi="Times New Roman" w:cs="Times New Roman"/>
              </w:rPr>
              <w:t>разработана</w:t>
            </w:r>
            <w:proofErr w:type="gramEnd"/>
            <w:r w:rsidRPr="002119BF">
              <w:rPr>
                <w:rFonts w:ascii="Times New Roman" w:hAnsi="Times New Roman" w:cs="Times New Roman"/>
              </w:rPr>
              <w:t xml:space="preserve"> на программы основного   общего образования, представленных  в основе федеральном  государственном образовательном стандарте общего образования  второго поколения. Рабочая программа составлена на основе Федерального  компонента государственного стандарта среднего (полного) образования:  базовый уровень (2004 год) и Программы по литературе для 5-11 классов под  редакцией В.Я Коровиной. – М.: Просвещение, 2008 и учебника для  общеобразовательных организаций. Базовый и профильный уровни в 2-х частях.  Автор В.И. Коровин. М.: Просвещение. 2013,рабочая программа 10М класса  составлена на основе: 1. Федерального компонента Государственного стандарта среднего (полного) общего образования на базовом уровне,  2. Обязательного минимума содержания образования,  3.Программы Ю.В.Лебедева -  М: «Просвещение», 2014 г.  </w:t>
            </w:r>
          </w:p>
          <w:p w:rsidR="002119BF" w:rsidRPr="009C49B3" w:rsidRDefault="002119BF" w:rsidP="002119BF">
            <w:pPr>
              <w:jc w:val="both"/>
              <w:rPr>
                <w:rFonts w:ascii="Times New Roman" w:hAnsi="Times New Roman" w:cs="Times New Roman"/>
              </w:rPr>
            </w:pPr>
            <w:r w:rsidRPr="002119BF">
              <w:rPr>
                <w:rFonts w:ascii="Times New Roman" w:hAnsi="Times New Roman" w:cs="Times New Roman"/>
              </w:rPr>
              <w:t xml:space="preserve"> Авторские программы полностью соответствует Федеральному компоненту  государственного стандарта, однако там, где допускается вариативный выбор,  предполагаемые для изучения произведения, не всегда совпадают с</w:t>
            </w:r>
            <w:r>
              <w:t xml:space="preserve"> </w:t>
            </w:r>
            <w:r w:rsidRPr="002119BF">
              <w:rPr>
                <w:rFonts w:ascii="Times New Roman" w:hAnsi="Times New Roman" w:cs="Times New Roman"/>
              </w:rPr>
              <w:t>включѐнными в программу Коровиной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A44DF2" w:rsidP="002C3E01">
            <w:pPr>
              <w:jc w:val="both"/>
              <w:rPr>
                <w:rFonts w:ascii="Times New Roman" w:hAnsi="Times New Roman" w:cs="Times New Roman"/>
              </w:rPr>
            </w:pPr>
            <w:r w:rsidRPr="00A44DF2">
              <w:rPr>
                <w:rFonts w:ascii="Times New Roman" w:hAnsi="Times New Roman" w:cs="Times New Roman"/>
              </w:rPr>
              <w:t xml:space="preserve">Понимать образную природу словесного искусства;  содержание изученных </w:t>
            </w:r>
            <w:proofErr w:type="spellStart"/>
            <w:r w:rsidRPr="00A44DF2">
              <w:rPr>
                <w:rFonts w:ascii="Times New Roman" w:hAnsi="Times New Roman" w:cs="Times New Roman"/>
              </w:rPr>
              <w:t>произведений</w:t>
            </w:r>
            <w:proofErr w:type="gramStart"/>
            <w:r w:rsidRPr="00A44DF2">
              <w:rPr>
                <w:rFonts w:ascii="Times New Roman" w:hAnsi="Times New Roman" w:cs="Times New Roman"/>
              </w:rPr>
              <w:t>;о</w:t>
            </w:r>
            <w:proofErr w:type="gramEnd"/>
            <w:r w:rsidRPr="00A44DF2">
              <w:rPr>
                <w:rFonts w:ascii="Times New Roman" w:hAnsi="Times New Roman" w:cs="Times New Roman"/>
              </w:rPr>
              <w:t>сновные</w:t>
            </w:r>
            <w:proofErr w:type="spellEnd"/>
            <w:r w:rsidRPr="00A44DF2">
              <w:rPr>
                <w:rFonts w:ascii="Times New Roman" w:hAnsi="Times New Roman" w:cs="Times New Roman"/>
              </w:rPr>
              <w:t xml:space="preserve"> факты жизни и творчества  писателей -классиков ХIХ </w:t>
            </w:r>
            <w:proofErr w:type="spellStart"/>
            <w:r w:rsidRPr="00A44DF2">
              <w:rPr>
                <w:rFonts w:ascii="Times New Roman" w:hAnsi="Times New Roman" w:cs="Times New Roman"/>
              </w:rPr>
              <w:t>века;основные</w:t>
            </w:r>
            <w:proofErr w:type="spellEnd"/>
            <w:r w:rsidRPr="00A44DF2">
              <w:rPr>
                <w:rFonts w:ascii="Times New Roman" w:hAnsi="Times New Roman" w:cs="Times New Roman"/>
              </w:rPr>
              <w:t xml:space="preserve"> закономерности </w:t>
            </w:r>
            <w:proofErr w:type="spellStart"/>
            <w:r w:rsidRPr="00A44DF2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A44DF2">
              <w:rPr>
                <w:rFonts w:ascii="Times New Roman" w:hAnsi="Times New Roman" w:cs="Times New Roman"/>
              </w:rPr>
              <w:t xml:space="preserve">-  литературного процесса и черты литературных </w:t>
            </w:r>
            <w:proofErr w:type="spellStart"/>
            <w:r w:rsidRPr="00A44DF2">
              <w:rPr>
                <w:rFonts w:ascii="Times New Roman" w:hAnsi="Times New Roman" w:cs="Times New Roman"/>
              </w:rPr>
              <w:t>направлений;основные</w:t>
            </w:r>
            <w:proofErr w:type="spellEnd"/>
            <w:r w:rsidRPr="00A44DF2">
              <w:rPr>
                <w:rFonts w:ascii="Times New Roman" w:hAnsi="Times New Roman" w:cs="Times New Roman"/>
              </w:rPr>
              <w:t xml:space="preserve">  теоретико-литературные понятия; воспроизводить содержание литературного  </w:t>
            </w:r>
            <w:proofErr w:type="spellStart"/>
            <w:r w:rsidRPr="00A44DF2">
              <w:rPr>
                <w:rFonts w:ascii="Times New Roman" w:hAnsi="Times New Roman" w:cs="Times New Roman"/>
              </w:rPr>
              <w:t>произведения;анализировать</w:t>
            </w:r>
            <w:proofErr w:type="spellEnd"/>
            <w:r w:rsidRPr="00A44DF2">
              <w:rPr>
                <w:rFonts w:ascii="Times New Roman" w:hAnsi="Times New Roman" w:cs="Times New Roman"/>
              </w:rPr>
              <w:t xml:space="preserve"> и интерпретировать художественное  произведение, используя сведения по истории и теории литературы (тематика,  проблематика, нравственный пафос, система образов, особенности  композиции, изобразительно-выразительные средства языка, художественная  деталь); анализировать эпизод (сцену</w:t>
            </w:r>
            <w:proofErr w:type="gramStart"/>
            <w:r w:rsidRPr="00A44DF2">
              <w:rPr>
                <w:rFonts w:ascii="Times New Roman" w:hAnsi="Times New Roman" w:cs="Times New Roman"/>
              </w:rPr>
              <w:t>)и</w:t>
            </w:r>
            <w:proofErr w:type="gramEnd"/>
            <w:r w:rsidRPr="00A44DF2">
              <w:rPr>
                <w:rFonts w:ascii="Times New Roman" w:hAnsi="Times New Roman" w:cs="Times New Roman"/>
              </w:rPr>
              <w:t xml:space="preserve">зученного произведения, объяснять его  связь с проблематикой произведения;  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2119BF" w:rsidP="002C3E01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.</w:t>
            </w:r>
            <w:r w:rsidRPr="002119BF">
              <w:rPr>
                <w:rFonts w:ascii="Times New Roman" w:hAnsi="Times New Roman" w:cs="Times New Roman"/>
              </w:rPr>
              <w:t xml:space="preserve"> соотносить художественную литературу с общественной жизнью и культурой,  раскрывать конкретно-историческое и общечеловеческое содержание  изученных литературных произведений; выявлять сквозные темы и ключевые  проблемы русской литературы; соотносить произведение с литературным  направлением эпохи;  определять род и жанр </w:t>
            </w:r>
            <w:proofErr w:type="spellStart"/>
            <w:r w:rsidRPr="002119BF">
              <w:rPr>
                <w:rFonts w:ascii="Times New Roman" w:hAnsi="Times New Roman" w:cs="Times New Roman"/>
              </w:rPr>
              <w:t>произведения</w:t>
            </w:r>
            <w:proofErr w:type="gramStart"/>
            <w:r w:rsidRPr="002119BF">
              <w:rPr>
                <w:rFonts w:ascii="Times New Roman" w:hAnsi="Times New Roman" w:cs="Times New Roman"/>
              </w:rPr>
              <w:t>;в</w:t>
            </w:r>
            <w:proofErr w:type="gramEnd"/>
            <w:r w:rsidRPr="002119BF">
              <w:rPr>
                <w:rFonts w:ascii="Times New Roman" w:hAnsi="Times New Roman" w:cs="Times New Roman"/>
              </w:rPr>
              <w:t>ыявлять</w:t>
            </w:r>
            <w:proofErr w:type="spellEnd"/>
            <w:r w:rsidRPr="002119BF">
              <w:rPr>
                <w:rFonts w:ascii="Times New Roman" w:hAnsi="Times New Roman" w:cs="Times New Roman"/>
              </w:rPr>
              <w:t xml:space="preserve"> авторскую  </w:t>
            </w:r>
            <w:proofErr w:type="spellStart"/>
            <w:r w:rsidRPr="002119BF">
              <w:rPr>
                <w:rFonts w:ascii="Times New Roman" w:hAnsi="Times New Roman" w:cs="Times New Roman"/>
              </w:rPr>
              <w:t>позицию;выразительно</w:t>
            </w:r>
            <w:proofErr w:type="spellEnd"/>
            <w:r w:rsidRPr="002119BF">
              <w:rPr>
                <w:rFonts w:ascii="Times New Roman" w:hAnsi="Times New Roman" w:cs="Times New Roman"/>
              </w:rPr>
              <w:t xml:space="preserve"> читать изученные произведения или их фрагменты,  соблюдая нормы литературного </w:t>
            </w:r>
            <w:proofErr w:type="spellStart"/>
            <w:r w:rsidRPr="002119BF">
              <w:rPr>
                <w:rFonts w:ascii="Times New Roman" w:hAnsi="Times New Roman" w:cs="Times New Roman"/>
              </w:rPr>
              <w:t>произношения;аргументированно</w:t>
            </w:r>
            <w:proofErr w:type="spellEnd"/>
            <w:r w:rsidRPr="002119BF">
              <w:rPr>
                <w:rFonts w:ascii="Times New Roman" w:hAnsi="Times New Roman" w:cs="Times New Roman"/>
              </w:rPr>
              <w:t xml:space="preserve">  формулировать своѐ отношение к прочитанному произведению; писать  рецензии на прочитанные произведения и сочинения различных жанров на</w:t>
            </w:r>
            <w:r w:rsidR="00A44DF2">
              <w:t xml:space="preserve"> </w:t>
            </w:r>
            <w:r w:rsidR="00A44DF2" w:rsidRPr="00A44DF2">
              <w:rPr>
                <w:rFonts w:ascii="Times New Roman" w:hAnsi="Times New Roman" w:cs="Times New Roman"/>
              </w:rPr>
              <w:t>литературные темы.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Форма промежуточной аттестации</w:t>
            </w:r>
          </w:p>
          <w:p w:rsidR="002119BF" w:rsidRDefault="002119BF" w:rsidP="002C3E01"/>
        </w:tc>
        <w:tc>
          <w:tcPr>
            <w:tcW w:w="7620" w:type="dxa"/>
            <w:gridSpan w:val="10"/>
          </w:tcPr>
          <w:p w:rsidR="002119BF" w:rsidRPr="009C49B3" w:rsidRDefault="002119BF" w:rsidP="002C3E01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4F2634" w:rsidRDefault="004F2634" w:rsidP="002119BF">
      <w:pPr>
        <w:spacing w:after="0"/>
      </w:pPr>
    </w:p>
    <w:sectPr w:rsidR="004F2634" w:rsidSect="002119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9BF"/>
    <w:rsid w:val="002119BF"/>
    <w:rsid w:val="004F2634"/>
    <w:rsid w:val="00A4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2021-11-17T16:29:00Z</dcterms:created>
  <dcterms:modified xsi:type="dcterms:W3CDTF">2021-11-17T16:40:00Z</dcterms:modified>
</cp:coreProperties>
</file>